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B8148A">
        <w:rPr>
          <w:b/>
          <w:bCs/>
          <w:color w:val="000000"/>
        </w:rPr>
        <w:t>«МУЗЫКАЛЬНЫЙ КЛОНДАЙК»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proofErr w:type="spellStart"/>
      <w:r w:rsidRPr="00B8148A">
        <w:rPr>
          <w:b/>
          <w:color w:val="000000"/>
        </w:rPr>
        <w:t>Лэпбук</w:t>
      </w:r>
      <w:proofErr w:type="spellEnd"/>
      <w:r w:rsidRPr="00B8148A">
        <w:rPr>
          <w:b/>
          <w:color w:val="000000"/>
        </w:rPr>
        <w:t xml:space="preserve"> в музыкальном развитии детей старшего дошкольного возраста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left="4395"/>
        <w:jc w:val="both"/>
        <w:rPr>
          <w:i/>
          <w:color w:val="000000"/>
        </w:rPr>
      </w:pPr>
    </w:p>
    <w:p w:rsidR="00B8148A" w:rsidRPr="00B8148A" w:rsidRDefault="00B8148A" w:rsidP="00B8148A">
      <w:pPr>
        <w:pStyle w:val="a3"/>
        <w:spacing w:before="0" w:beforeAutospacing="0" w:after="0" w:afterAutospacing="0" w:line="276" w:lineRule="auto"/>
        <w:ind w:left="4395"/>
        <w:jc w:val="both"/>
        <w:rPr>
          <w:i/>
          <w:color w:val="000000"/>
        </w:rPr>
      </w:pPr>
      <w:r w:rsidRPr="00B8148A">
        <w:rPr>
          <w:i/>
          <w:color w:val="000000"/>
        </w:rPr>
        <w:t>Волкова Оксана Юрьевна, музыкальный руководитель муниципального дошкольного образовательного учреждения детского сада № 94 город Рыбинск Ярославская область</w:t>
      </w:r>
    </w:p>
    <w:p w:rsidR="00B8148A" w:rsidRP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Одной из главных задач ФГОС </w:t>
      </w:r>
      <w:proofErr w:type="gramStart"/>
      <w:r w:rsidRPr="00B8148A">
        <w:rPr>
          <w:color w:val="000000"/>
        </w:rPr>
        <w:t>ДО</w:t>
      </w:r>
      <w:proofErr w:type="gramEnd"/>
      <w:r w:rsidRPr="00B8148A">
        <w:rPr>
          <w:color w:val="000000"/>
        </w:rPr>
        <w:t xml:space="preserve"> </w:t>
      </w:r>
      <w:proofErr w:type="gramStart"/>
      <w:r w:rsidRPr="00B8148A">
        <w:rPr>
          <w:color w:val="000000"/>
        </w:rPr>
        <w:t>является</w:t>
      </w:r>
      <w:proofErr w:type="gramEnd"/>
      <w:r w:rsidRPr="00B8148A">
        <w:rPr>
          <w:color w:val="000000"/>
        </w:rPr>
        <w:t xml:space="preserve"> сохранение и поддержка индивидуальности ребёнка, развитие его способностей и творческого потенциала. Это достигается использованием индивидуального подхода к детям, который должен пронизывать всю образовательную и воспитательную среду дошкольного образовательного учреждения. В общении, в организованной образовательной деятельности, в играх – ни на минуту не следует забывать, что ребенок неповторимая личность.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Одним из целевых ориентиров на этапе завершения дошкольного образования является проявление инициативы и самостоятельности в различных видах деятельности, в том числе и музыкальной. Самостоятельная творческая деятельность ребенка возможна при условии создания специальной предметно-развивающей среды. Исходя из этого, было создано дидактическое пособие </w:t>
      </w:r>
      <w:proofErr w:type="spellStart"/>
      <w:r w:rsidRPr="00B8148A">
        <w:rPr>
          <w:color w:val="000000"/>
        </w:rPr>
        <w:t>лэпбук</w:t>
      </w:r>
      <w:proofErr w:type="spellEnd"/>
      <w:r w:rsidRPr="00B8148A">
        <w:rPr>
          <w:color w:val="000000"/>
        </w:rPr>
        <w:t xml:space="preserve"> «</w:t>
      </w:r>
      <w:proofErr w:type="gramStart"/>
      <w:r w:rsidRPr="00B8148A">
        <w:rPr>
          <w:color w:val="000000"/>
        </w:rPr>
        <w:t>Музыкальный</w:t>
      </w:r>
      <w:proofErr w:type="gramEnd"/>
      <w:r w:rsidRPr="00B8148A">
        <w:rPr>
          <w:color w:val="000000"/>
        </w:rPr>
        <w:t xml:space="preserve"> </w:t>
      </w:r>
      <w:proofErr w:type="spellStart"/>
      <w:r w:rsidRPr="00B8148A">
        <w:rPr>
          <w:color w:val="000000"/>
        </w:rPr>
        <w:t>клондайк</w:t>
      </w:r>
      <w:proofErr w:type="spellEnd"/>
      <w:r w:rsidRPr="00B8148A">
        <w:rPr>
          <w:color w:val="000000"/>
        </w:rPr>
        <w:t>» на основе музыкально-дидактических игр, которые являются одним из наиболее доступных средств познания музыки, отвечающих возможностям, особенностям, интересам и потребностям ребенка. Ценность музыкально-дидактических игр  в том, что они открывают перед ребенком путь применения полученных знаний в жизненной практике. </w:t>
      </w:r>
    </w:p>
    <w:p w:rsidR="00760C0E" w:rsidRPr="00B8148A" w:rsidRDefault="00760C0E" w:rsidP="00B814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Следует отметить полифункциональный характер </w:t>
      </w:r>
      <w:proofErr w:type="spellStart"/>
      <w:r w:rsidRPr="00B8148A">
        <w:rPr>
          <w:color w:val="000000"/>
        </w:rPr>
        <w:t>лэпбука</w:t>
      </w:r>
      <w:proofErr w:type="spellEnd"/>
      <w:r w:rsidRPr="00B8148A">
        <w:rPr>
          <w:color w:val="000000"/>
        </w:rPr>
        <w:t xml:space="preserve"> «Музыкальный </w:t>
      </w:r>
      <w:proofErr w:type="spellStart"/>
      <w:r w:rsidRPr="00B8148A">
        <w:rPr>
          <w:color w:val="000000"/>
        </w:rPr>
        <w:t>клондайк</w:t>
      </w:r>
      <w:proofErr w:type="spellEnd"/>
      <w:r w:rsidRPr="00B8148A">
        <w:rPr>
          <w:color w:val="000000"/>
        </w:rPr>
        <w:t>», который можно рассматривать как одну из игровых форм обучения, как самостоятельную музыкально-игровую деятельность, как средство музыкального общения ребенка и взрослого.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/>
          <w:bCs/>
          <w:i/>
          <w:color w:val="000000"/>
        </w:rPr>
        <w:t>Цель:</w:t>
      </w:r>
      <w:r w:rsidR="00B8148A">
        <w:rPr>
          <w:b/>
          <w:bCs/>
          <w:i/>
          <w:color w:val="000000"/>
        </w:rPr>
        <w:t xml:space="preserve"> </w:t>
      </w:r>
      <w:r w:rsidRPr="00B8148A">
        <w:rPr>
          <w:color w:val="000000"/>
        </w:rPr>
        <w:t>обеспечение активности ребёнка и разнообразия практической деятельности в процессе реализации художественно-эстетического развития дошкольника.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</w:rPr>
      </w:pPr>
      <w:r w:rsidRPr="00B8148A">
        <w:rPr>
          <w:b/>
          <w:bCs/>
          <w:i/>
          <w:color w:val="000000"/>
        </w:rPr>
        <w:t>Задачи:</w:t>
      </w:r>
    </w:p>
    <w:p w:rsidR="00760C0E" w:rsidRPr="00B8148A" w:rsidRDefault="00760C0E" w:rsidP="00B8148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Содействовать лучшему пониманию и запоминанию изучаемого материала и применению полученного опыта в новых жизненных ситуациях.</w:t>
      </w:r>
    </w:p>
    <w:p w:rsidR="00760C0E" w:rsidRPr="00B8148A" w:rsidRDefault="00760C0E" w:rsidP="00B8148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Поддерживать познавательную активность, инициативу и самостоятельность детей в музыкальной деятельности.</w:t>
      </w:r>
    </w:p>
    <w:p w:rsidR="00760C0E" w:rsidRPr="00B8148A" w:rsidRDefault="00760C0E" w:rsidP="00B8148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Создать условия для совместной музыкальной деятельности детей и взрослых.</w:t>
      </w:r>
    </w:p>
    <w:p w:rsidR="00760C0E" w:rsidRPr="00B8148A" w:rsidRDefault="00760C0E" w:rsidP="00B8148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Активизировать словарь детей.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Осваиваемое детьми содержание</w:t>
      </w:r>
      <w:r w:rsidRPr="00B8148A">
        <w:rPr>
          <w:color w:val="000000"/>
        </w:rPr>
        <w:t> </w:t>
      </w:r>
      <w:proofErr w:type="spellStart"/>
      <w:r w:rsidRPr="00B8148A">
        <w:rPr>
          <w:color w:val="000000"/>
        </w:rPr>
        <w:t>лэпбука</w:t>
      </w:r>
      <w:proofErr w:type="spellEnd"/>
      <w:r w:rsidRPr="00B8148A">
        <w:rPr>
          <w:color w:val="000000"/>
        </w:rPr>
        <w:t xml:space="preserve"> соответствует основной образовательной программе дошкольного образования </w:t>
      </w:r>
      <w:r w:rsidR="00B8148A">
        <w:rPr>
          <w:color w:val="000000"/>
        </w:rPr>
        <w:t>детского сада № 94</w:t>
      </w:r>
      <w:r w:rsidRPr="00B8148A">
        <w:rPr>
          <w:color w:val="000000"/>
        </w:rPr>
        <w:t xml:space="preserve"> (образовательная область художественно-эстетическое развитие: музыкально-художественная деятельность).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</w:rPr>
      </w:pPr>
      <w:r w:rsidRPr="00B8148A">
        <w:rPr>
          <w:b/>
          <w:bCs/>
          <w:i/>
          <w:color w:val="000000"/>
        </w:rPr>
        <w:t xml:space="preserve">Составляющие </w:t>
      </w:r>
      <w:proofErr w:type="spellStart"/>
      <w:r w:rsidRPr="00B8148A">
        <w:rPr>
          <w:b/>
          <w:bCs/>
          <w:i/>
          <w:color w:val="000000"/>
        </w:rPr>
        <w:t>лэпбука</w:t>
      </w:r>
      <w:proofErr w:type="spellEnd"/>
      <w:r w:rsidRPr="00B8148A">
        <w:rPr>
          <w:b/>
          <w:bCs/>
          <w:i/>
          <w:color w:val="000000"/>
        </w:rPr>
        <w:t>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lastRenderedPageBreak/>
        <w:t xml:space="preserve">Музыкально-дидактическое пособие </w:t>
      </w:r>
      <w:proofErr w:type="spellStart"/>
      <w:r w:rsidRPr="00B8148A">
        <w:rPr>
          <w:color w:val="000000"/>
        </w:rPr>
        <w:t>лэпбук</w:t>
      </w:r>
      <w:proofErr w:type="spellEnd"/>
      <w:r w:rsidRPr="00B8148A">
        <w:rPr>
          <w:color w:val="000000"/>
        </w:rPr>
        <w:t xml:space="preserve"> «</w:t>
      </w:r>
      <w:proofErr w:type="gramStart"/>
      <w:r w:rsidRPr="00B8148A">
        <w:rPr>
          <w:color w:val="000000"/>
        </w:rPr>
        <w:t>Музыкальный</w:t>
      </w:r>
      <w:proofErr w:type="gramEnd"/>
      <w:r w:rsidRPr="00B8148A">
        <w:rPr>
          <w:color w:val="000000"/>
        </w:rPr>
        <w:t xml:space="preserve"> </w:t>
      </w:r>
      <w:proofErr w:type="spellStart"/>
      <w:r w:rsidRPr="00B8148A">
        <w:rPr>
          <w:color w:val="000000"/>
        </w:rPr>
        <w:t>клондайк</w:t>
      </w:r>
      <w:proofErr w:type="spellEnd"/>
      <w:r w:rsidRPr="00B8148A">
        <w:rPr>
          <w:color w:val="000000"/>
        </w:rPr>
        <w:t>» создан для детей старшего дошкольного возраста. Представляет собой картонную папку формата</w:t>
      </w:r>
      <w:proofErr w:type="gramStart"/>
      <w:r w:rsidRPr="00B8148A">
        <w:rPr>
          <w:color w:val="000000"/>
        </w:rPr>
        <w:t xml:space="preserve"> А</w:t>
      </w:r>
      <w:proofErr w:type="gramEnd"/>
      <w:r w:rsidRPr="00B8148A">
        <w:rPr>
          <w:color w:val="000000"/>
        </w:rPr>
        <w:t xml:space="preserve"> 4, состоящую из четырех страниц.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На страницах папки имеются различные кармашки и карточки, в которых размещены дидактические игры и задания, направленные на развитие музыкальных способностей детей.</w:t>
      </w:r>
    </w:p>
    <w:p w:rsidR="00760C0E" w:rsidRPr="00B8148A" w:rsidRDefault="00760C0E" w:rsidP="00B8148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Музыкально-дидактическая игра «Три кита».</w:t>
      </w:r>
    </w:p>
    <w:p w:rsidR="00760C0E" w:rsidRPr="00B8148A" w:rsidRDefault="00760C0E" w:rsidP="00B8148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Музыкально-дидактическая игра «Теремок».</w:t>
      </w:r>
    </w:p>
    <w:p w:rsidR="00760C0E" w:rsidRPr="00B8148A" w:rsidRDefault="00760C0E" w:rsidP="00B8148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«Ритмические загадки»: карточки с ритмическим рисунком, магнитная лента с большими и маленькими магнитами, металлофон, деревянные палочки.</w:t>
      </w:r>
    </w:p>
    <w:p w:rsidR="00760C0E" w:rsidRPr="00B8148A" w:rsidRDefault="00760C0E" w:rsidP="00B8148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Диск с музыкальными произведениями для слушания.</w:t>
      </w:r>
    </w:p>
    <w:p w:rsidR="00760C0E" w:rsidRPr="00B8148A" w:rsidRDefault="00760C0E" w:rsidP="00B8148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Карточки с изображением эмоций и иллюстраций к музыкальным произведениям, портреты композиторов.</w:t>
      </w:r>
    </w:p>
    <w:p w:rsidR="00760C0E" w:rsidRPr="00B8148A" w:rsidRDefault="00760C0E" w:rsidP="00B8148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Музыкально-дидактическая игра «Найди пару».</w:t>
      </w:r>
    </w:p>
    <w:p w:rsidR="00760C0E" w:rsidRPr="00B8148A" w:rsidRDefault="00760C0E" w:rsidP="00B8148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Музыкально-дидактическая игра «Сложи, узнай и спой» (разрезные картинки к детским песням).</w:t>
      </w:r>
    </w:p>
    <w:p w:rsidR="00760C0E" w:rsidRPr="00B8148A" w:rsidRDefault="00760C0E" w:rsidP="00B8148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Музыкально-дидактическая игра «Музыкальное путешествие» (игровое поле, кубик, фишки).</w:t>
      </w:r>
    </w:p>
    <w:p w:rsidR="00760C0E" w:rsidRPr="00B8148A" w:rsidRDefault="00760C0E" w:rsidP="00B8148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8148A">
        <w:rPr>
          <w:color w:val="000000"/>
        </w:rPr>
        <w:t>Загадки о музыке.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i/>
          <w:color w:val="000000"/>
        </w:rPr>
      </w:pPr>
      <w:r w:rsidRPr="00B8148A">
        <w:rPr>
          <w:b/>
          <w:bCs/>
          <w:i/>
          <w:color w:val="000000"/>
        </w:rPr>
        <w:t xml:space="preserve">Описание возможностей использования </w:t>
      </w:r>
      <w:proofErr w:type="spellStart"/>
      <w:r w:rsidRPr="00B8148A">
        <w:rPr>
          <w:b/>
          <w:bCs/>
          <w:i/>
          <w:color w:val="000000"/>
        </w:rPr>
        <w:t>лэпбука</w:t>
      </w:r>
      <w:proofErr w:type="spellEnd"/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i/>
          <w:color w:val="000000"/>
        </w:rPr>
      </w:pPr>
      <w:r w:rsidRPr="00B8148A">
        <w:rPr>
          <w:b/>
          <w:bCs/>
          <w:i/>
          <w:color w:val="000000"/>
        </w:rPr>
        <w:t xml:space="preserve">«Музыкальный </w:t>
      </w:r>
      <w:proofErr w:type="spellStart"/>
      <w:r w:rsidRPr="00B8148A">
        <w:rPr>
          <w:b/>
          <w:bCs/>
          <w:i/>
          <w:color w:val="000000"/>
        </w:rPr>
        <w:t>клондайк</w:t>
      </w:r>
      <w:proofErr w:type="spellEnd"/>
      <w:r w:rsidRPr="00B8148A">
        <w:rPr>
          <w:b/>
          <w:bCs/>
          <w:i/>
          <w:color w:val="000000"/>
        </w:rPr>
        <w:t>».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bCs/>
          <w:i/>
          <w:iCs/>
          <w:color w:val="000000"/>
        </w:rPr>
        <w:t>Музыкально-дидактическая игра «Три кита»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Данный дидактический материал представляет собой домик, в верхних окошках которого расположены три кита музыки и конверт с набором карточек с изображением </w:t>
      </w:r>
      <w:proofErr w:type="spellStart"/>
      <w:r w:rsidRPr="00B8148A">
        <w:rPr>
          <w:color w:val="000000"/>
        </w:rPr>
        <w:t>различныхмузыкальных</w:t>
      </w:r>
      <w:proofErr w:type="spellEnd"/>
      <w:r w:rsidRPr="00B8148A">
        <w:rPr>
          <w:color w:val="000000"/>
        </w:rPr>
        <w:t xml:space="preserve"> жанров: танец, песня, марш.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 </w:t>
      </w:r>
      <w:r w:rsidRPr="00B8148A">
        <w:rPr>
          <w:bCs/>
          <w:iCs/>
          <w:color w:val="000000"/>
        </w:rPr>
        <w:t>Цель: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обогащать музыкальный опыт детей и развивать умение определять жанр музыкального произведения в процессе слушания музыки. 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Вариант 1.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Ребенок самостоятельно раскладывает в пустые окошечки карточки, соответствующие жанрам музыки, при этом называет жанр.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Вариант 2.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Взрослый предлагает ребенку прослушать отрывок музыкального произведения. Ребенок выбирает карточку, которая соответствует жанру этого музыкального произведения и размещает ее в пустом окошечке.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bCs/>
          <w:i/>
          <w:iCs/>
          <w:color w:val="000000"/>
        </w:rPr>
        <w:t>Музыкальный репертуар </w:t>
      </w:r>
      <w:r w:rsidRPr="00B8148A">
        <w:rPr>
          <w:i/>
          <w:iCs/>
          <w:color w:val="000000"/>
        </w:rPr>
        <w:t>(представлен на диске)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«Песенка друзей» </w:t>
      </w:r>
      <w:proofErr w:type="spellStart"/>
      <w:r w:rsidRPr="00B8148A">
        <w:rPr>
          <w:color w:val="000000"/>
        </w:rPr>
        <w:t>В.Герчик</w:t>
      </w:r>
      <w:proofErr w:type="spellEnd"/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«Озорная полька» </w:t>
      </w:r>
      <w:proofErr w:type="spellStart"/>
      <w:r w:rsidRPr="00B8148A">
        <w:rPr>
          <w:color w:val="000000"/>
        </w:rPr>
        <w:t>Н.Веросокиной</w:t>
      </w:r>
      <w:proofErr w:type="spellEnd"/>
      <w:r w:rsidRPr="00B8148A">
        <w:rPr>
          <w:color w:val="000000"/>
        </w:rPr>
        <w:t xml:space="preserve"> или «Под яблоней зеленою» (р.н.п., обр. </w:t>
      </w:r>
      <w:proofErr w:type="spellStart"/>
      <w:r w:rsidRPr="00B8148A">
        <w:rPr>
          <w:color w:val="000000"/>
        </w:rPr>
        <w:t>Р.Рустамова</w:t>
      </w:r>
      <w:proofErr w:type="spellEnd"/>
      <w:r w:rsidRPr="00B8148A">
        <w:rPr>
          <w:color w:val="000000"/>
        </w:rPr>
        <w:t>).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«Марш» Т.Ломовой или «Марш» Н.Богословского.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bCs/>
          <w:i/>
          <w:iCs/>
          <w:color w:val="000000"/>
        </w:rPr>
        <w:t>Примечание.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lastRenderedPageBreak/>
        <w:t>Игра может использоваться как в организованной образовательной деятельности с дошкольниками, так и детьми самостоятельно вне музыкальных занятий в игровой деятельности.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bCs/>
          <w:i/>
          <w:iCs/>
          <w:color w:val="000000"/>
        </w:rPr>
        <w:t>Музыкально-дидактическая игра «Теремок»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Цель.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Развитие умения узнавать музыкальные произведения, передавать музыкальный образ сказочного героя с помощью песни и выразительных движений.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Игровой материал.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 w:rsidRPr="00B8148A">
        <w:rPr>
          <w:color w:val="000000"/>
        </w:rPr>
        <w:t>Картинка с изображением теремка, карточки с изображением героев сказки: лиса, медведь, волк, лягушка, зайчик, мышка, петушок.</w:t>
      </w:r>
      <w:proofErr w:type="gramEnd"/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Вариант 1.</w:t>
      </w:r>
      <w:r w:rsidRPr="00B8148A">
        <w:rPr>
          <w:iCs/>
          <w:color w:val="000000"/>
        </w:rPr>
        <w:t>(Играть может как один ребенок, так и несколько детей.)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Ребенок выбирает персонажа и самостоятельно рассказывает сказку, </w:t>
      </w:r>
      <w:proofErr w:type="spellStart"/>
      <w:r w:rsidRPr="00B8148A">
        <w:rPr>
          <w:color w:val="000000"/>
        </w:rPr>
        <w:t>пропевая</w:t>
      </w:r>
      <w:proofErr w:type="spellEnd"/>
      <w:r w:rsidRPr="00B8148A">
        <w:rPr>
          <w:color w:val="000000"/>
        </w:rPr>
        <w:t xml:space="preserve"> песенки героев, подражая их интонации.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Вариант 2.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Взрослый предлагает ребенку послушать мелодию и угадать, кто подбежит к теремку и попросится в него войти. Ребенок выбирает картинку с изображением соответствующего персонажа, отвечает и мотивирует свой ответ характеристикой об этом музыкальном отрывке, устанавливает картинку перед домиком. И так, </w:t>
      </w:r>
      <w:proofErr w:type="gramStart"/>
      <w:r w:rsidRPr="00B8148A">
        <w:rPr>
          <w:color w:val="000000"/>
        </w:rPr>
        <w:t>о</w:t>
      </w:r>
      <w:proofErr w:type="gramEnd"/>
      <w:r w:rsidRPr="00B8148A">
        <w:rPr>
          <w:color w:val="000000"/>
        </w:rPr>
        <w:t xml:space="preserve"> всех героях сказки.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Вариант 3. </w:t>
      </w:r>
      <w:r w:rsidRPr="00B8148A">
        <w:rPr>
          <w:iCs/>
          <w:color w:val="000000"/>
        </w:rPr>
        <w:t>(Играет несколько детей, взрослый в роли ведущего.)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Взрослый предлагает детям прослушать музыкальное произведение. У каждого ребенка имеется карточка с изображением персонажа сказки, после прослушивания пьесы каждого героя, дети поднимают соответствующую карточку, объясняя свой выбор. Затем детям предлагается изобразить движениями героя сказки.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Музыкальный репертуар </w:t>
      </w:r>
      <w:r w:rsidRPr="00B8148A">
        <w:rPr>
          <w:iCs/>
          <w:color w:val="000000"/>
        </w:rPr>
        <w:t>(представлен на диске).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Пьесы: « Медведь», «Лиса», «Мышка», «Зайчик», «Волк», «Лягушка», «Петушок» Г. </w:t>
      </w:r>
      <w:proofErr w:type="spellStart"/>
      <w:r w:rsidRPr="00B8148A">
        <w:rPr>
          <w:color w:val="000000"/>
        </w:rPr>
        <w:t>Левкодимова</w:t>
      </w:r>
      <w:proofErr w:type="spellEnd"/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bCs/>
          <w:i/>
          <w:iCs/>
          <w:color w:val="000000"/>
        </w:rPr>
        <w:t>Страничка «Ритмические загадки»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Цель: </w:t>
      </w:r>
      <w:r w:rsidRPr="00B8148A">
        <w:rPr>
          <w:color w:val="000000"/>
        </w:rPr>
        <w:t>развитие у детей чувства ритма.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На центральной странице </w:t>
      </w:r>
      <w:proofErr w:type="spellStart"/>
      <w:r w:rsidRPr="00B8148A">
        <w:rPr>
          <w:color w:val="000000"/>
        </w:rPr>
        <w:t>лэпбука</w:t>
      </w:r>
      <w:proofErr w:type="spellEnd"/>
      <w:r w:rsidRPr="00B8148A">
        <w:rPr>
          <w:color w:val="000000"/>
        </w:rPr>
        <w:t xml:space="preserve"> размещены металлофон и деревянные палочки, для предоставления ребенку возможности выбора, карточки с изображением ритмических рисунков, магнитная лента и магниты разной величины для обозначения длительности звука (большие – длинный звук, маленькие – короткий звук).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Из большого конверта ребенок выбирает карточку с ритмическим рисунком и самостоятельно играет ритм на металлофоне, деревянных палочках, либо прохлопывает его в ладоши. Данное задание может выполнять как один ребенок, так и несколько детей, поделив карточки между собой. Рисунки на ритмических карточках подобраны с учетом </w:t>
      </w:r>
      <w:proofErr w:type="spellStart"/>
      <w:r w:rsidRPr="00B8148A">
        <w:rPr>
          <w:color w:val="000000"/>
        </w:rPr>
        <w:t>гендерных</w:t>
      </w:r>
      <w:proofErr w:type="spellEnd"/>
      <w:r w:rsidRPr="00B8148A">
        <w:rPr>
          <w:color w:val="000000"/>
        </w:rPr>
        <w:t xml:space="preserve"> особенностей детей.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В маленьком конверте – задания, направленные на развитие у детей умение соотносить звуки по высоте, различать направление движения мелодии.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С помощью магнитов ребенок самостоятельно выкладывает ритмический рисунок и исполняет его на металлофоне, деревянных палочках, либо прохлопывает его в ладоши.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bCs/>
          <w:i/>
          <w:iCs/>
          <w:color w:val="000000"/>
        </w:rPr>
        <w:lastRenderedPageBreak/>
        <w:t>«Слушаем музыку»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i/>
          <w:iCs/>
          <w:color w:val="000000"/>
        </w:rPr>
        <w:t xml:space="preserve">(взаимодействие </w:t>
      </w:r>
      <w:proofErr w:type="gramStart"/>
      <w:r w:rsidRPr="00B8148A">
        <w:rPr>
          <w:i/>
          <w:iCs/>
          <w:color w:val="000000"/>
        </w:rPr>
        <w:t>со</w:t>
      </w:r>
      <w:proofErr w:type="gramEnd"/>
      <w:r w:rsidRPr="00B8148A">
        <w:rPr>
          <w:i/>
          <w:iCs/>
          <w:color w:val="000000"/>
        </w:rPr>
        <w:t xml:space="preserve"> взрослым)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В верхней части третьей страницы расположен диск с музыкальными произведениями, картинки, соответствующие данным произведениям, портреты композиторов, картинки с различным выражением настроения: грусть, злость, веселье, удивление, испуг, горе отражающих характер музыки.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Цель: </w:t>
      </w:r>
      <w:r w:rsidRPr="00B8148A">
        <w:rPr>
          <w:color w:val="000000"/>
        </w:rPr>
        <w:t>развитие памяти и музыкального слуха.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Взрослый предлагает ребенку прослушать музыкальное произведение. Ребенок называет произведение, находит соответствующую ему картинку и композитора, написавшего эту музыку.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Можно провести игру на определение настроения музыки.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Цель:</w:t>
      </w:r>
      <w:r w:rsidRPr="00B8148A">
        <w:rPr>
          <w:color w:val="000000"/>
        </w:rPr>
        <w:t> развитие умения детей определять настроение музыкального произведения, выражать настроение мимикой.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Вариант 1.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Ребенок слушает произведения различного характера и дает характеристику каждому прослушанному отрывку произведений, выбирая при этом соответствующую карточку с эмоцией.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Вариант 2.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Детям предлагается с помощью мимики и движения выразить настроение прослушанного произведения, проявить свое творчество.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57150</wp:posOffset>
            </wp:positionV>
            <wp:extent cx="3257550" cy="2167890"/>
            <wp:effectExtent l="19050" t="0" r="0" b="0"/>
            <wp:wrapSquare wrapText="bothSides"/>
            <wp:docPr id="7" name="Рисунок 13" descr="hello_html_m409f8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m409f8c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bCs/>
          <w:i/>
          <w:iCs/>
          <w:color w:val="000000"/>
        </w:rPr>
        <w:t>Музыкально-дидактическая игра «Найди пару»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В файлах расположены карточки с портретами композиторов, иллюстрации к их произведениям, музыкальные инструменты. С помощью маркера ребенок соединяет одной линией портрет композитора и картинку к его произведению, музыкальные инструменты в соответствии с их классификацией.</w:t>
      </w:r>
    </w:p>
    <w:p w:rsidR="00760C0E" w:rsidRP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30480</wp:posOffset>
            </wp:positionV>
            <wp:extent cx="2216785" cy="1838325"/>
            <wp:effectExtent l="19050" t="0" r="0" b="0"/>
            <wp:wrapSquare wrapText="bothSides"/>
            <wp:docPr id="8" name="Рисунок 14" descr="hello_html_5542c8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5542c8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99695</wp:posOffset>
            </wp:positionV>
            <wp:extent cx="2366010" cy="1769110"/>
            <wp:effectExtent l="19050" t="0" r="0" b="0"/>
            <wp:wrapSquare wrapText="bothSides"/>
            <wp:docPr id="9" name="Рисунок 15" descr="hello_html_2a1d7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ello_html_2a1d7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lastRenderedPageBreak/>
        <w:t xml:space="preserve">Карточки </w:t>
      </w:r>
      <w:proofErr w:type="spellStart"/>
      <w:r w:rsidRPr="00B8148A">
        <w:rPr>
          <w:color w:val="000000"/>
        </w:rPr>
        <w:t>заламинированы</w:t>
      </w:r>
      <w:proofErr w:type="spellEnd"/>
      <w:r w:rsidRPr="00B8148A">
        <w:rPr>
          <w:color w:val="000000"/>
        </w:rPr>
        <w:t xml:space="preserve"> с целью многоразового использования, так как маркер можно стереть губкой.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bCs/>
          <w:i/>
          <w:iCs/>
          <w:color w:val="000000"/>
        </w:rPr>
        <w:t>«Сложи. Узнай. Спой</w:t>
      </w:r>
      <w:proofErr w:type="gramStart"/>
      <w:r w:rsidRPr="00B8148A">
        <w:rPr>
          <w:bCs/>
          <w:i/>
          <w:iCs/>
          <w:color w:val="000000"/>
        </w:rPr>
        <w:t>.»</w:t>
      </w:r>
      <w:proofErr w:type="gramEnd"/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bCs/>
          <w:iCs/>
          <w:color w:val="000000"/>
        </w:rPr>
        <w:t>Цель.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Развитие музыкальной памяти детей.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Игры типа «ПАЗЛЫ» привлекает внимание ребенка. Картинки разрезаны на 6 – 8 частей нестандартного размера. Ребенок собирает картинку, узнает песенку и исполняет ее.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Картинки к песням подобраны по временам года и меняются в соответствии с сезоном.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3199130</wp:posOffset>
            </wp:positionH>
            <wp:positionV relativeFrom="line">
              <wp:posOffset>36195</wp:posOffset>
            </wp:positionV>
            <wp:extent cx="2299335" cy="1728470"/>
            <wp:effectExtent l="19050" t="0" r="5715" b="0"/>
            <wp:wrapSquare wrapText="bothSides"/>
            <wp:docPr id="5" name="Рисунок 14" descr="hello_html_4ef1c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4ef1c3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148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76200</wp:posOffset>
            </wp:positionH>
            <wp:positionV relativeFrom="line">
              <wp:posOffset>36195</wp:posOffset>
            </wp:positionV>
            <wp:extent cx="2179955" cy="1635125"/>
            <wp:effectExtent l="19050" t="0" r="0" b="0"/>
            <wp:wrapSquare wrapText="bothSides"/>
            <wp:docPr id="4" name="Рисунок 15" descr="hello_html_m7bab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ello_html_m7bab46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bCs/>
          <w:i/>
          <w:iCs/>
          <w:color w:val="000000"/>
        </w:rPr>
        <w:t>Игра «Музыкальное путешествие»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-609600</wp:posOffset>
            </wp:positionH>
            <wp:positionV relativeFrom="line">
              <wp:posOffset>53975</wp:posOffset>
            </wp:positionV>
            <wp:extent cx="3990975" cy="2933700"/>
            <wp:effectExtent l="19050" t="0" r="9525" b="0"/>
            <wp:wrapSquare wrapText="bothSides"/>
            <wp:docPr id="3" name="Рисунок 16" descr="hello_html_359a5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359a5ed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148A">
        <w:rPr>
          <w:color w:val="000000"/>
        </w:rPr>
        <w:t>На последней странице расположено игровое поле, правила игры, фишки и игральный кубик.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220980</wp:posOffset>
            </wp:positionV>
            <wp:extent cx="2209800" cy="1676400"/>
            <wp:effectExtent l="19050" t="0" r="0" b="0"/>
            <wp:wrapSquare wrapText="bothSides"/>
            <wp:docPr id="2" name="Рисунок 17" descr="hello_html_7315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73151f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В игре принимают участие два – три ребенка. Каждый по очереди бросает кубик, выполняет фишкой необходимое количество ходов. На желтом кружочке – музыкальные задания, красный кружок – пропусти ход, синий – три хода вперед.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8148A">
        <w:rPr>
          <w:bCs/>
          <w:i/>
          <w:iCs/>
          <w:color w:val="000000"/>
        </w:rPr>
        <w:t>«Музыкальные загадки»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Также на последней странице расположена мини книжечка с загадками о музыке, музыкальных инструментах, жанрах музыки. </w:t>
      </w:r>
      <w:r w:rsidRPr="00B8148A">
        <w:rPr>
          <w:noProof/>
          <w:color w:val="000000"/>
        </w:rPr>
        <w:t xml:space="preserve"> 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</w:rPr>
      </w:pPr>
      <w:r w:rsidRPr="00B8148A">
        <w:rPr>
          <w:b/>
          <w:bCs/>
          <w:i/>
          <w:color w:val="000000"/>
        </w:rPr>
        <w:lastRenderedPageBreak/>
        <w:t xml:space="preserve">Результативность использования </w:t>
      </w:r>
      <w:proofErr w:type="spellStart"/>
      <w:r w:rsidRPr="00B8148A">
        <w:rPr>
          <w:b/>
          <w:bCs/>
          <w:i/>
          <w:color w:val="000000"/>
        </w:rPr>
        <w:t>лэпбука</w:t>
      </w:r>
      <w:proofErr w:type="spellEnd"/>
      <w:r w:rsidRPr="00B8148A">
        <w:rPr>
          <w:b/>
          <w:bCs/>
          <w:i/>
          <w:color w:val="000000"/>
        </w:rPr>
        <w:t>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У детей значительно повысился интерес к музыкальной деятельности в результате использования новой формы организации учебного материала.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Дети проявляют инициативу и самостоятельность в музыкальной деятельности.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Обогатился музыкальный опыт ребенка.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Обеспечено сотрудничество и сотворчество взрослых и детей.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</w:rPr>
      </w:pPr>
      <w:r w:rsidRPr="00B8148A">
        <w:rPr>
          <w:b/>
          <w:bCs/>
          <w:i/>
          <w:color w:val="000000"/>
        </w:rPr>
        <w:t>Перспектива.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>Использование дидактического пособия «</w:t>
      </w:r>
      <w:proofErr w:type="gramStart"/>
      <w:r w:rsidRPr="00B8148A">
        <w:rPr>
          <w:color w:val="000000"/>
        </w:rPr>
        <w:t>Музыкальный</w:t>
      </w:r>
      <w:proofErr w:type="gramEnd"/>
      <w:r w:rsidRPr="00B8148A">
        <w:rPr>
          <w:color w:val="000000"/>
        </w:rPr>
        <w:t xml:space="preserve"> </w:t>
      </w:r>
      <w:proofErr w:type="spellStart"/>
      <w:r w:rsidRPr="00B8148A">
        <w:rPr>
          <w:color w:val="000000"/>
        </w:rPr>
        <w:t>клондайк</w:t>
      </w:r>
      <w:proofErr w:type="spellEnd"/>
      <w:r w:rsidRPr="00B8148A">
        <w:rPr>
          <w:color w:val="000000"/>
        </w:rPr>
        <w:t>» в диагностике уровня развития музыкальных способностей детей.</w:t>
      </w: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Познакомить и привлечь родителей к созданию дидактического пособия для пополнения </w:t>
      </w:r>
      <w:r w:rsidR="00B8148A" w:rsidRPr="00B8148A">
        <w:rPr>
          <w:color w:val="000000"/>
        </w:rPr>
        <w:t xml:space="preserve">развивающей </w:t>
      </w:r>
      <w:r w:rsidRPr="00B8148A">
        <w:rPr>
          <w:color w:val="000000"/>
        </w:rPr>
        <w:t>предметно-</w:t>
      </w:r>
      <w:r w:rsidR="00B8148A">
        <w:rPr>
          <w:color w:val="000000"/>
        </w:rPr>
        <w:t>пространственной</w:t>
      </w:r>
      <w:r w:rsidRPr="00B8148A">
        <w:rPr>
          <w:color w:val="000000"/>
        </w:rPr>
        <w:t xml:space="preserve"> среды в группах </w:t>
      </w:r>
      <w:r w:rsidR="00B8148A">
        <w:rPr>
          <w:color w:val="000000"/>
        </w:rPr>
        <w:t>детского сада</w:t>
      </w:r>
      <w:r w:rsidRPr="00B8148A">
        <w:rPr>
          <w:color w:val="000000"/>
        </w:rPr>
        <w:t>.</w:t>
      </w:r>
    </w:p>
    <w:p w:rsidR="00B8148A" w:rsidRDefault="00B8148A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760C0E" w:rsidRPr="00B8148A" w:rsidRDefault="00760C0E" w:rsidP="00B8148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8148A">
        <w:rPr>
          <w:color w:val="000000"/>
        </w:rPr>
        <w:t xml:space="preserve">Таким образом, использование </w:t>
      </w:r>
      <w:proofErr w:type="spellStart"/>
      <w:r w:rsidRPr="00B8148A">
        <w:rPr>
          <w:color w:val="000000"/>
        </w:rPr>
        <w:t>лэпбука</w:t>
      </w:r>
      <w:proofErr w:type="spellEnd"/>
      <w:r w:rsidRPr="00B8148A">
        <w:rPr>
          <w:color w:val="000000"/>
        </w:rPr>
        <w:t xml:space="preserve"> открывает новые возможности в музыкальном воспитании детей дошкольного возраста.</w:t>
      </w:r>
    </w:p>
    <w:p w:rsidR="003723F4" w:rsidRPr="00B8148A" w:rsidRDefault="003723F4" w:rsidP="00B814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723F4" w:rsidRPr="00B8148A" w:rsidSect="0037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E59"/>
    <w:multiLevelType w:val="multilevel"/>
    <w:tmpl w:val="479476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43835"/>
    <w:multiLevelType w:val="multilevel"/>
    <w:tmpl w:val="479476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408BE"/>
    <w:multiLevelType w:val="multilevel"/>
    <w:tmpl w:val="2AD0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E11AC"/>
    <w:multiLevelType w:val="multilevel"/>
    <w:tmpl w:val="4D66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0C0E"/>
    <w:rsid w:val="001209C0"/>
    <w:rsid w:val="003723F4"/>
    <w:rsid w:val="00760C0E"/>
    <w:rsid w:val="00B8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1476</Words>
  <Characters>8417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94_2</dc:creator>
  <cp:keywords/>
  <dc:description/>
  <cp:lastModifiedBy>USER</cp:lastModifiedBy>
  <cp:revision>3</cp:revision>
  <dcterms:created xsi:type="dcterms:W3CDTF">2017-12-24T22:34:00Z</dcterms:created>
  <dcterms:modified xsi:type="dcterms:W3CDTF">2017-12-27T09:37:00Z</dcterms:modified>
</cp:coreProperties>
</file>